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47B53" w:rsidRPr="00B47B53" w14:paraId="59330387" w14:textId="77777777" w:rsidTr="00180F64">
        <w:trPr>
          <w:cantSplit/>
          <w:trHeight w:hRule="exact" w:val="1474"/>
        </w:trPr>
        <w:tc>
          <w:tcPr>
            <w:tcW w:w="9639" w:type="dxa"/>
            <w:gridSpan w:val="2"/>
          </w:tcPr>
          <w:p w14:paraId="7CF8371D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  <w:r w:rsidRPr="00B47B53">
              <w:rPr>
                <w:rFonts w:ascii="Calibri" w:eastAsia="Times New Roman" w:hAnsi="Calibri" w:cs="Times New Roman"/>
                <w:noProof/>
                <w:kern w:val="0"/>
                <w:sz w:val="20"/>
                <w:szCs w:val="22"/>
                <w:lang w:eastAsia="ru-RU"/>
                <w14:ligatures w14:val="none"/>
              </w:rPr>
              <w:drawing>
                <wp:inline distT="0" distB="0" distL="0" distR="0" wp14:anchorId="0BC45EDE" wp14:editId="07781F7A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742F4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69806860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7E310DA1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3AE4C2C3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7510949E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1822732D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7CA94FE6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066B207F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szCs w:val="22"/>
                <w:lang w:eastAsia="ru-RU"/>
                <w14:ligatures w14:val="none"/>
              </w:rPr>
            </w:pPr>
          </w:p>
          <w:p w14:paraId="56CA57DD" w14:textId="77777777" w:rsidR="00B47B53" w:rsidRPr="00B47B53" w:rsidRDefault="00B47B53" w:rsidP="00B47B5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kern w:val="0"/>
                <w:lang w:eastAsia="ru-RU"/>
                <w14:ligatures w14:val="none"/>
              </w:rPr>
            </w:pPr>
            <w:r w:rsidRPr="00B47B53">
              <w:rPr>
                <w:rFonts w:ascii="Times New Roman" w:eastAsia="Times New Roman" w:hAnsi="Times New Roman" w:cs="Arial"/>
                <w:b/>
                <w:kern w:val="0"/>
                <w:lang w:eastAsia="ru-RU"/>
                <w14:ligatures w14:val="none"/>
              </w:rPr>
              <w:t>АДМИНИСТРАЦИЯ МУНИЦИПАЛЬНОГО ОБРАЗОВАНИЯ</w:t>
            </w:r>
          </w:p>
          <w:p w14:paraId="2B99AE2D" w14:textId="77777777" w:rsidR="00B47B53" w:rsidRPr="00B47B53" w:rsidRDefault="00B47B53" w:rsidP="00B47B53">
            <w:pPr>
              <w:keepNext/>
              <w:keepLines/>
              <w:spacing w:before="200" w:after="0" w:line="276" w:lineRule="auto"/>
              <w:outlineLvl w:val="3"/>
              <w:rPr>
                <w:rFonts w:ascii="Cambria" w:eastAsia="Times New Roman" w:hAnsi="Cambria" w:cs="Times New Roman"/>
                <w:i/>
                <w:iCs/>
                <w:kern w:val="0"/>
                <w:sz w:val="20"/>
                <w:szCs w:val="22"/>
                <w:lang w:eastAsia="ru-RU"/>
                <w14:ligatures w14:val="none"/>
              </w:rPr>
            </w:pPr>
            <w:r w:rsidRPr="00B47B53">
              <w:rPr>
                <w:rFonts w:ascii="Cambria" w:eastAsia="Times New Roman" w:hAnsi="Cambria" w:cs="Times New Roman"/>
                <w:i/>
                <w:iCs/>
                <w:kern w:val="0"/>
                <w:sz w:val="20"/>
                <w:szCs w:val="22"/>
                <w:lang w:eastAsia="ru-RU"/>
                <w14:ligatures w14:val="none"/>
              </w:rPr>
              <w:t>ЩЕРБИНОВСКИЙ РАЙОН</w:t>
            </w:r>
          </w:p>
          <w:p w14:paraId="41BBB59C" w14:textId="77777777" w:rsidR="00B47B53" w:rsidRPr="00B47B53" w:rsidRDefault="00B47B53" w:rsidP="00B47B53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kern w:val="0"/>
                <w:sz w:val="28"/>
                <w:szCs w:val="22"/>
                <w:lang w:eastAsia="ru-RU"/>
                <w14:ligatures w14:val="none"/>
              </w:rPr>
            </w:pPr>
            <w:r w:rsidRPr="00B47B53">
              <w:rPr>
                <w:rFonts w:ascii="Calibri" w:eastAsia="Times New Roman" w:hAnsi="Calibri" w:cs="Times New Roman"/>
                <w:b/>
                <w:bCs/>
                <w:spacing w:val="20"/>
                <w:kern w:val="0"/>
                <w:sz w:val="28"/>
                <w:szCs w:val="22"/>
                <w:lang w:eastAsia="ru-RU"/>
                <w14:ligatures w14:val="none"/>
              </w:rPr>
              <w:t>ПОСТАНОВЛЕНИЕ</w:t>
            </w:r>
          </w:p>
        </w:tc>
      </w:tr>
      <w:tr w:rsidR="00B47B53" w:rsidRPr="00B47B53" w14:paraId="02C982EE" w14:textId="77777777" w:rsidTr="00180F64">
        <w:trPr>
          <w:cantSplit/>
          <w:trHeight w:hRule="exact" w:val="1931"/>
        </w:trPr>
        <w:tc>
          <w:tcPr>
            <w:tcW w:w="9639" w:type="dxa"/>
            <w:gridSpan w:val="2"/>
          </w:tcPr>
          <w:p w14:paraId="151B346D" w14:textId="77777777" w:rsidR="00B47B53" w:rsidRPr="00B47B53" w:rsidRDefault="00B47B53" w:rsidP="00B47B5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"/>
                <w:szCs w:val="2"/>
                <w:lang w:eastAsia="ru-RU"/>
                <w14:ligatures w14:val="none"/>
              </w:rPr>
            </w:pPr>
          </w:p>
          <w:p w14:paraId="4FB70008" w14:textId="77777777" w:rsidR="00B47B53" w:rsidRPr="00B47B53" w:rsidRDefault="00B47B53" w:rsidP="00B47B5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4"/>
                <w:lang w:eastAsia="ru-RU"/>
                <w14:ligatures w14:val="none"/>
              </w:rPr>
            </w:pPr>
          </w:p>
          <w:p w14:paraId="3A8902DB" w14:textId="77777777" w:rsidR="00B47B53" w:rsidRPr="00B47B53" w:rsidRDefault="00B47B53" w:rsidP="00B47B5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АДМИНИСТРАЦИЯ МУНИЦИПАЛЬНОГО ОБРАЗОВАНИЯ</w:t>
            </w:r>
          </w:p>
          <w:p w14:paraId="353F5E21" w14:textId="77777777" w:rsidR="00B47B53" w:rsidRPr="00B47B53" w:rsidRDefault="00B47B53" w:rsidP="00B47B5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ЩЕРБИНОВСКИЙ МУНИЦИПАЛЬНЫЙ РАЙОН</w:t>
            </w:r>
          </w:p>
          <w:p w14:paraId="5B0AF845" w14:textId="77777777" w:rsidR="00B47B53" w:rsidRPr="00B47B53" w:rsidRDefault="00B47B53" w:rsidP="00B47B5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КРАСНОДАРСКОГО КРАЯ</w:t>
            </w:r>
          </w:p>
          <w:p w14:paraId="4EE35891" w14:textId="77777777" w:rsidR="00B47B53" w:rsidRPr="00B47B53" w:rsidRDefault="00B47B53" w:rsidP="00B47B53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kern w:val="0"/>
                <w:sz w:val="20"/>
                <w:szCs w:val="22"/>
                <w:lang w:eastAsia="ru-RU"/>
                <w14:ligatures w14:val="none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spacing w:val="20"/>
                <w:kern w:val="0"/>
                <w:sz w:val="28"/>
                <w:szCs w:val="20"/>
                <w:lang w:eastAsia="ru-RU"/>
                <w14:ligatures w14:val="none"/>
              </w:rPr>
              <w:t>ПОСТАНОВЛЕНИЕ</w:t>
            </w:r>
          </w:p>
        </w:tc>
      </w:tr>
      <w:tr w:rsidR="00B47B53" w:rsidRPr="00B47B53" w14:paraId="34881738" w14:textId="77777777" w:rsidTr="00180F64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07B0862F" w14:textId="62CC75E0" w:rsidR="00B47B53" w:rsidRPr="00B47B53" w:rsidRDefault="00B47B53" w:rsidP="00B47B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szCs w:val="22"/>
                <w:lang w:eastAsia="ru-RU"/>
                <w14:ligatures w14:val="none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 xml:space="preserve">               от </w:t>
            </w: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25.08.2026</w:t>
            </w:r>
          </w:p>
        </w:tc>
        <w:tc>
          <w:tcPr>
            <w:tcW w:w="4820" w:type="dxa"/>
            <w:vAlign w:val="bottom"/>
          </w:tcPr>
          <w:p w14:paraId="1A186284" w14:textId="4D1D7C26" w:rsidR="00B47B53" w:rsidRPr="00B47B53" w:rsidRDefault="00B47B53" w:rsidP="00B47B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szCs w:val="22"/>
                <w:lang w:eastAsia="ru-RU"/>
                <w14:ligatures w14:val="none"/>
              </w:rPr>
            </w:pPr>
            <w:r w:rsidRPr="00B47B53"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  <w:t xml:space="preserve">           </w:t>
            </w: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№</w:t>
            </w: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 xml:space="preserve"> 634</w:t>
            </w:r>
          </w:p>
        </w:tc>
      </w:tr>
      <w:tr w:rsidR="00B47B53" w:rsidRPr="00B47B53" w14:paraId="7863125C" w14:textId="77777777" w:rsidTr="00180F6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63EF8F8D" w14:textId="77777777" w:rsidR="00B47B53" w:rsidRPr="00B47B53" w:rsidRDefault="00B47B53" w:rsidP="00B47B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47B53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0"/>
                <w:lang w:eastAsia="ru-RU"/>
                <w14:ligatures w14:val="none"/>
              </w:rPr>
              <w:t>ст-ца</w:t>
            </w:r>
            <w:proofErr w:type="spellEnd"/>
            <w:r w:rsidRPr="00B47B53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0"/>
                <w:lang w:eastAsia="ru-RU"/>
                <w14:ligatures w14:val="none"/>
              </w:rPr>
              <w:t xml:space="preserve"> Старощербиновская</w:t>
            </w:r>
          </w:p>
        </w:tc>
      </w:tr>
    </w:tbl>
    <w:p w14:paraId="2B2F0087" w14:textId="4533FBDB" w:rsidR="004F05D8" w:rsidRDefault="004F05D8" w:rsidP="00AE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5D8197C" w14:textId="77777777" w:rsidR="00B47B53" w:rsidRPr="00B47B53" w:rsidRDefault="00B47B53" w:rsidP="00AE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bookmarkStart w:id="0" w:name="_GoBack"/>
      <w:bookmarkEnd w:id="0"/>
    </w:p>
    <w:p w14:paraId="0F2C4ED8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Об утверждении Порядка обеспечения детей участников </w:t>
      </w:r>
    </w:p>
    <w:p w14:paraId="31D96AF1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специальной военной операции правом на перевод в </w:t>
      </w:r>
    </w:p>
    <w:p w14:paraId="7CE87B69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первоочередном порядке в другие наиболее приближенные </w:t>
      </w:r>
    </w:p>
    <w:p w14:paraId="7DD35F81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к месту жительства семей муниципальные образовательные </w:t>
      </w:r>
    </w:p>
    <w:p w14:paraId="3103DB83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организации, реализующие программы дошкольного, </w:t>
      </w:r>
    </w:p>
    <w:p w14:paraId="7C090FF8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начального общего, основного общего и </w:t>
      </w:r>
    </w:p>
    <w:p w14:paraId="02B6A611" w14:textId="77777777" w:rsidR="004F05D8" w:rsidRPr="00B47B53" w:rsidRDefault="004F05D8" w:rsidP="00610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>среднего общего образования</w:t>
      </w:r>
    </w:p>
    <w:p w14:paraId="07398EC2" w14:textId="77777777" w:rsidR="004F05D8" w:rsidRDefault="004F05D8" w:rsidP="00610F2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38EF0D25" w14:textId="77777777" w:rsidR="00B47B53" w:rsidRPr="00B47B53" w:rsidRDefault="00B47B53" w:rsidP="00610F2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46266CD0" w14:textId="6FB2C9A7" w:rsidR="004F05D8" w:rsidRPr="00B47B53" w:rsidRDefault="004F05D8" w:rsidP="00610F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В соответствии с федеральными законами от </w:t>
      </w:r>
      <w:r w:rsid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20 марта 2025 года № 33-ФЗ «Об 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общих принципах организации местного самоуправления в единой сист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ме публичной власти», от 29 декабря 2012 года № 273-ФЗ «Об образовании в Российской Федерации», Указом През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дента Российской Федерации от 15 мая 2026 года № 327 «О единых базовых мерах поддер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ж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ки лиц, принимающих (принимавших) участие в специальной военной операции, и других категорий лиц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в субъектах Российской Федерации», руководствуясь Уставом муниципальн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го образования Щербинский муниципальный район Краснодарского края </w:t>
      </w: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о с т а н о в л я ю:</w:t>
      </w:r>
    </w:p>
    <w:p w14:paraId="4B293437" w14:textId="77777777" w:rsidR="004F05D8" w:rsidRPr="00B47B53" w:rsidRDefault="004F05D8" w:rsidP="00610F28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Утвердить Порядок обеспечения детей участников специальной вое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ной операции правом на перевод в первоочередном порядке в другие наиболее приближенные к месту ж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тельства семей муниципальные образовательные организации, реализующие программы д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школьного, начального общего, осно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в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ного общего и среднего общего образования, согласно приложению к насто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я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щему постановлению.</w:t>
      </w:r>
    </w:p>
    <w:p w14:paraId="06C4F4DB" w14:textId="77777777" w:rsidR="004F05D8" w:rsidRPr="00B47B53" w:rsidRDefault="004F05D8" w:rsidP="00610F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2. Отделу по взаимодействую с органами местного самоуправления администрации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новский муниципальный район Краснодарского края.</w:t>
      </w:r>
    </w:p>
    <w:p w14:paraId="4CF224FD" w14:textId="77777777" w:rsidR="004F05D8" w:rsidRPr="00B47B53" w:rsidRDefault="004F05D8" w:rsidP="00610F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3. Отделу муниципальной службы, кадровой политики и делопроизводства админ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страции муниципального образования Щербиновский муниципальный район Краснодарск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го края (Гусева) опубликовать настоящее постановл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ния Щербиновский район Краснодарского края». </w:t>
      </w:r>
    </w:p>
    <w:p w14:paraId="0081D6EE" w14:textId="77777777" w:rsidR="004F05D8" w:rsidRPr="00B47B53" w:rsidRDefault="004F05D8" w:rsidP="00610F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4. Контроль за выполнением настоящего постановления возложить на заместителя главы муниципального образования Щербиновский муниципальный район Краснодарского края И.С. Киселеву.</w:t>
      </w:r>
    </w:p>
    <w:p w14:paraId="101F13D9" w14:textId="77777777" w:rsidR="004F05D8" w:rsidRPr="00B47B53" w:rsidRDefault="004F05D8" w:rsidP="00610F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lastRenderedPageBreak/>
        <w:t>5. Постановление вступает в силу на следующий день после его официального опу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б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</w:rPr>
        <w:t>ликования.</w:t>
      </w:r>
    </w:p>
    <w:p w14:paraId="134925D5" w14:textId="77777777" w:rsidR="004F05D8" w:rsidRPr="00B47B53" w:rsidRDefault="004F05D8" w:rsidP="004F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783D0B9E" w14:textId="77777777" w:rsidR="004F05D8" w:rsidRPr="00B47B53" w:rsidRDefault="004F05D8" w:rsidP="004F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58F3AD89" w14:textId="77777777" w:rsidR="004F05D8" w:rsidRPr="00B47B53" w:rsidRDefault="004F05D8" w:rsidP="004F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755500A" w14:textId="77777777" w:rsidR="004F05D8" w:rsidRPr="00B47B53" w:rsidRDefault="004F05D8" w:rsidP="004F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szCs w:val="28"/>
          <w:lang w:eastAsia="ru-RU"/>
        </w:rPr>
        <w:t>Исполняющий полномочия главы</w:t>
      </w:r>
    </w:p>
    <w:p w14:paraId="3EEC5F5B" w14:textId="77777777" w:rsidR="004F05D8" w:rsidRPr="00B47B53" w:rsidRDefault="004F05D8" w:rsidP="004F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szCs w:val="28"/>
          <w:lang w:eastAsia="ru-RU"/>
        </w:rPr>
        <w:t xml:space="preserve">муниципального образования </w:t>
      </w:r>
    </w:p>
    <w:p w14:paraId="0D130A17" w14:textId="77777777" w:rsidR="004F05D8" w:rsidRPr="00B47B53" w:rsidRDefault="004F05D8" w:rsidP="004F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szCs w:val="28"/>
          <w:lang w:eastAsia="ru-RU"/>
        </w:rPr>
        <w:t>Щербиновский муниципальный район</w:t>
      </w:r>
    </w:p>
    <w:p w14:paraId="01119B65" w14:textId="214625F9" w:rsidR="004F05D8" w:rsidRPr="00B47B53" w:rsidRDefault="004F05D8" w:rsidP="0049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B47B53">
        <w:rPr>
          <w:rFonts w:ascii="Times New Roman" w:eastAsia="Times New Roman" w:hAnsi="Times New Roman" w:cs="Times New Roman"/>
          <w:szCs w:val="28"/>
          <w:lang w:eastAsia="ru-RU"/>
        </w:rPr>
        <w:t>Красно</w:t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>дарского края</w:t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ab/>
        <w:t xml:space="preserve">          </w:t>
      </w:r>
      <w:r w:rsidR="00B47B53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 xml:space="preserve">  </w:t>
      </w:r>
      <w:r w:rsidRPr="00B47B53">
        <w:rPr>
          <w:rFonts w:ascii="Times New Roman" w:eastAsia="Times New Roman" w:hAnsi="Times New Roman" w:cs="Times New Roman"/>
          <w:szCs w:val="28"/>
          <w:lang w:eastAsia="ru-RU"/>
        </w:rPr>
        <w:t xml:space="preserve"> С.Ю. Дормидо</w:t>
      </w:r>
      <w:r w:rsidRPr="00B47B53">
        <w:rPr>
          <w:rFonts w:ascii="Times New Roman" w:eastAsia="Times New Roman" w:hAnsi="Times New Roman" w:cs="Times New Roman"/>
          <w:szCs w:val="28"/>
          <w:lang w:eastAsia="ru-RU"/>
        </w:rPr>
        <w:t>н</w:t>
      </w:r>
      <w:r w:rsidR="00610F28" w:rsidRPr="00B47B53">
        <w:rPr>
          <w:rFonts w:ascii="Times New Roman" w:eastAsia="Times New Roman" w:hAnsi="Times New Roman" w:cs="Times New Roman"/>
          <w:szCs w:val="28"/>
          <w:lang w:eastAsia="ru-RU"/>
        </w:rPr>
        <w:t>тов</w:t>
      </w:r>
    </w:p>
    <w:p w14:paraId="2CB8AC29" w14:textId="77777777" w:rsidR="001F6CEA" w:rsidRPr="00B47B53" w:rsidRDefault="001F6CEA" w:rsidP="0049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B062CBD" w14:textId="77777777" w:rsidR="001F6CEA" w:rsidRPr="00B47B53" w:rsidRDefault="001F6CEA" w:rsidP="00491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08854405" w14:textId="77777777" w:rsidR="008336D9" w:rsidRPr="00B47B53" w:rsidRDefault="008336D9" w:rsidP="00610F28">
      <w:pPr>
        <w:spacing w:after="0" w:line="240" w:lineRule="auto"/>
        <w:jc w:val="both"/>
        <w:rPr>
          <w:sz w:val="26"/>
          <w:szCs w:val="28"/>
        </w:rPr>
      </w:pPr>
    </w:p>
    <w:p w14:paraId="4C31DA5C" w14:textId="77777777" w:rsidR="001F6CEA" w:rsidRPr="00B47B53" w:rsidRDefault="001F6CEA" w:rsidP="00610F28">
      <w:pPr>
        <w:spacing w:after="0" w:line="240" w:lineRule="auto"/>
        <w:jc w:val="both"/>
        <w:rPr>
          <w:sz w:val="26"/>
          <w:szCs w:val="28"/>
        </w:rPr>
      </w:pPr>
    </w:p>
    <w:p w14:paraId="2F92C71A" w14:textId="77777777" w:rsidR="001F6CEA" w:rsidRPr="00B47B53" w:rsidRDefault="001F6CEA" w:rsidP="00610F28">
      <w:pPr>
        <w:spacing w:after="0" w:line="240" w:lineRule="auto"/>
        <w:jc w:val="both"/>
        <w:rPr>
          <w:sz w:val="26"/>
          <w:szCs w:val="28"/>
        </w:rPr>
      </w:pPr>
    </w:p>
    <w:p w14:paraId="19914826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 xml:space="preserve">ПРИЛОЖЕНИЕ </w:t>
      </w:r>
    </w:p>
    <w:p w14:paraId="75898795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</w:p>
    <w:p w14:paraId="38235EA8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>УТВЕРЖДЕН</w:t>
      </w:r>
    </w:p>
    <w:p w14:paraId="3FF332B7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>постановлением администрации</w:t>
      </w:r>
    </w:p>
    <w:p w14:paraId="6FED6E98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>муниципального образования</w:t>
      </w:r>
    </w:p>
    <w:p w14:paraId="02B8AE71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 xml:space="preserve">Щербиновский муниципальный </w:t>
      </w:r>
    </w:p>
    <w:p w14:paraId="0208C3DA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>район Краснодарского края</w:t>
      </w:r>
    </w:p>
    <w:p w14:paraId="254E286A" w14:textId="41B19522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>от</w:t>
      </w:r>
      <w:r w:rsidR="00B47B53" w:rsidRPr="00B47B53">
        <w:rPr>
          <w:rFonts w:ascii="Times New Roman" w:eastAsia="Aptos" w:hAnsi="Times New Roman" w:cs="Times New Roman"/>
          <w:szCs w:val="28"/>
        </w:rPr>
        <w:t xml:space="preserve"> 25.08.2026</w:t>
      </w:r>
      <w:r w:rsidRPr="00B47B53">
        <w:rPr>
          <w:rFonts w:ascii="Times New Roman" w:eastAsia="Aptos" w:hAnsi="Times New Roman" w:cs="Times New Roman"/>
          <w:szCs w:val="28"/>
        </w:rPr>
        <w:t xml:space="preserve"> №</w:t>
      </w:r>
      <w:r w:rsidR="00B47B53" w:rsidRPr="00B47B53">
        <w:rPr>
          <w:rFonts w:ascii="Times New Roman" w:eastAsia="Aptos" w:hAnsi="Times New Roman" w:cs="Times New Roman"/>
          <w:szCs w:val="28"/>
        </w:rPr>
        <w:t xml:space="preserve"> 634</w:t>
      </w:r>
    </w:p>
    <w:p w14:paraId="4271270C" w14:textId="77777777" w:rsidR="001F6CEA" w:rsidRPr="00B47B53" w:rsidRDefault="001F6CEA" w:rsidP="001F6CEA">
      <w:pPr>
        <w:spacing w:after="0" w:line="240" w:lineRule="auto"/>
        <w:ind w:left="4536" w:hanging="567"/>
        <w:jc w:val="center"/>
        <w:rPr>
          <w:rFonts w:ascii="Times New Roman" w:eastAsia="Aptos" w:hAnsi="Times New Roman" w:cs="Times New Roman"/>
          <w:szCs w:val="28"/>
        </w:rPr>
      </w:pPr>
    </w:p>
    <w:p w14:paraId="09F3C091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672F3FE8" w14:textId="77777777" w:rsidR="001F6CEA" w:rsidRPr="00B47B53" w:rsidRDefault="001F6CEA" w:rsidP="001F6CE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1AB3A131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ПОРЯДОК </w:t>
      </w:r>
    </w:p>
    <w:p w14:paraId="783B9C94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обеспечения детей участников </w:t>
      </w:r>
      <w:proofErr w:type="gramStart"/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>специальной</w:t>
      </w:r>
      <w:proofErr w:type="gramEnd"/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</w:p>
    <w:p w14:paraId="21F2DA6B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военной операции правом на перевод в первоочередном порядке </w:t>
      </w:r>
    </w:p>
    <w:p w14:paraId="7CB21010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в другие наиболее приближенные к месту жительства </w:t>
      </w:r>
    </w:p>
    <w:p w14:paraId="561F23CE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муниципальные образовательные организации, </w:t>
      </w:r>
    </w:p>
    <w:p w14:paraId="03AD888E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 xml:space="preserve">реализующие программы дошкольного, начального общего, </w:t>
      </w:r>
    </w:p>
    <w:p w14:paraId="335C6696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  <w:t>основного общего и среднего общего образования</w:t>
      </w:r>
    </w:p>
    <w:p w14:paraId="7AD84867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565E954C" w14:textId="77777777" w:rsidR="001F6CEA" w:rsidRPr="00B47B53" w:rsidRDefault="001F6CEA" w:rsidP="001F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05926472" w14:textId="77777777" w:rsidR="001F6CEA" w:rsidRPr="00B47B53" w:rsidRDefault="001F6CEA" w:rsidP="001F6CEA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Порядок обеспечения детей участников специальной военной операции правом на перевод в первоочередном порядке в другие наиболее приближенные к месту жительства с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мей муниципальные образовательные организации, ре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лизующие программы дошкольного образования (далее – Порядок) устанавл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вает условия предоставления дополнительной меры поддержки – обеспечение правом на перевод в первоочередном порядке детей участников специальной военной операции в другие наиболее приближенные к месту жительства мун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ципальные образовательные организации, реализующие программы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дошкольного, начальн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го общего, основного общего и среднего общего образования, в том числе, в случае призн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ния участников специальной военной операции без вести </w:t>
      </w: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пропавшими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, их смерти (гибели) в связи с выполнением задач в ходе сп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циальной военной операции.</w:t>
      </w:r>
    </w:p>
    <w:p w14:paraId="5C24291A" w14:textId="21F3CE82" w:rsidR="001F6CEA" w:rsidRPr="00B47B53" w:rsidRDefault="001F6CEA" w:rsidP="001F6CEA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Мера поддержки предоставляется детям лиц, перечисленных в подпунктах «а» - «в» пункта 1 Указа Президента Российской Федерации от 15 мая 2026 года № 327 «О единых базовых мерах поддержки лиц, принимающих (принимавших) участие в специальной вое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ной операции, и других категорий лиц в субъектах Российской Федерации» (далее – Указ </w:t>
      </w:r>
      <w:r w:rsid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  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№ 327).</w:t>
      </w:r>
    </w:p>
    <w:p w14:paraId="7249B36B" w14:textId="77777777" w:rsidR="001F6CEA" w:rsidRPr="00B47B53" w:rsidRDefault="001F6CEA" w:rsidP="001F6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lastRenderedPageBreak/>
        <w:t>В целях настоящего Порядка к детям участников специальной военной операции 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носятся:</w:t>
      </w:r>
    </w:p>
    <w:p w14:paraId="1074FC12" w14:textId="77777777" w:rsidR="001F6CEA" w:rsidRPr="00B47B53" w:rsidRDefault="001F6CEA" w:rsidP="001F6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1) дети, не достигшие возраста 18 лет, в том </w:t>
      </w: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числе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которые рождены после гибели (смерти) лиц, названных в подпунктах «а» - «в» пункта 1 Указа № 327, и в отношении кот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рых отцовство установлено в соответствии с пунктом 2 статьи 48 Семейного кодекса Ро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сийской Федерации;</w:t>
      </w:r>
    </w:p>
    <w:p w14:paraId="72F6FD1A" w14:textId="77777777" w:rsidR="001F6CEA" w:rsidRPr="00B47B53" w:rsidRDefault="001F6CEA" w:rsidP="001F6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2) дети старше 18 лет, ставшие инвалидами до достижения ими возраста 18 лет;</w:t>
      </w:r>
    </w:p>
    <w:p w14:paraId="0858C1FD" w14:textId="76186BFD" w:rsidR="001F6CEA" w:rsidRPr="00B47B53" w:rsidRDefault="001F6CEA" w:rsidP="001F6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3) дети, находящиеся на иждивении лиц, названных в подпунктах «а» - «в» пункта </w:t>
      </w:r>
      <w:r w:rsid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     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1 Указа № 327, либо находившиеся на иждивении этих лиц на дату их гибели (смерти).</w:t>
      </w:r>
    </w:p>
    <w:p w14:paraId="5016BDD5" w14:textId="77777777" w:rsidR="001F6CEA" w:rsidRPr="00B47B53" w:rsidRDefault="001F6CEA" w:rsidP="001F6CEA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Право на обращение за предоставлением предусмотренной Порядком меры по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держки сохраняется не менее чем до конца года, следующего за годом завершения специал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ь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ной военной операции, а в отношении детей участников специальной военной операции, признанных в установленном порядке инвалидами вследствие увечья (ранения, травмы, ко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тузии) или заболевания, полученных ими в связи с участием (выполнением задач) в спец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альной военной операции, выполнением задач по отражению вооруженного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вторжения, в х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де вооруженной провокации, в ходе боевых действий, либо погибших (умерших) в связи с участием в специальной военной операции, выполнением указанных з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дач, – бессрочно.</w:t>
      </w:r>
    </w:p>
    <w:p w14:paraId="137D73B1" w14:textId="77777777" w:rsidR="001F6CEA" w:rsidRPr="00B47B53" w:rsidRDefault="001F6CEA" w:rsidP="001F6CEA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Перевод детей участников специальной военной операции в другие наиболее пр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ближенные к месту жительства семей муниципальные образовательные организации, реал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зующие программы дошкольного, начального 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б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щего, основного общего и среднего общего образования, осуществляется в соответствии с Порядком и условиями осуществления пер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у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ществляющие образовательную деятельность по образовательным программам соответств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у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ющих уровня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 направленности, утвержденным приказом Министерства просвещения Ро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сийской Федерации от 09 декабря 2024 года № 862, и Порядком осуществления перевода обучающихся из одной организации, осуществляющей образовательную деятельность по 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б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разовательным программам начального общего, основного общего и среднего общего обр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зования, в другие организации, осуществляющие образовательную деятельность по образ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вательным программам соответствующих уровня и направленности, утвержденным прик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зом Министерства просвещения Российской Федерации от 06 апреля 2023 года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№ 240 (далее соответственно – приказы Министерства просвещения 09 декабря 2024 года № 862, от 06 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реля 2023 года № 240).</w:t>
      </w:r>
    </w:p>
    <w:p w14:paraId="4ECC0293" w14:textId="77777777" w:rsidR="001F6CEA" w:rsidRPr="00B47B53" w:rsidRDefault="001F6CEA" w:rsidP="001F6CEA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Для получения меры поддержки родитель (законный представитель) вместе с д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кументами, указанными в пунктах 8-9</w:t>
      </w:r>
      <w:r w:rsidRPr="00B47B53">
        <w:rPr>
          <w:rFonts w:ascii="Times New Roman" w:eastAsia="Times New Roman" w:hAnsi="Times New Roman" w:cs="Times New Roman"/>
          <w:kern w:val="0"/>
          <w:szCs w:val="28"/>
          <w:vertAlign w:val="superscript"/>
          <w:lang w:eastAsia="ru-RU"/>
          <w14:ligatures w14:val="none"/>
        </w:rPr>
        <w:t>2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приказа Министерства пр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свещения от 09 декабря 2024 года № 862, пункте 10 приказа Министерства пр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свещения от 06 апреля 2023 года № 240, предоставляет в управление образов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нием администрации муниципального образования муниципальный район Краснодарского края (далее – Управление) документ, подтвержда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ю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щий участие одного из родителей (законных представителей) в специальной военной опер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ции, либо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его заверенную копию.</w:t>
      </w:r>
    </w:p>
    <w:p w14:paraId="038BA0DD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К документам, подтверждающим участие в специальной военной операции, в частн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сти относятся:</w:t>
      </w:r>
    </w:p>
    <w:p w14:paraId="1EA70180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1) справка (документ) о подтверждении факта участия в специальной военной опер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ции на территориях Украины, Донецкой Народной Республики, Луганской Народной Ре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публики, Запорожской области и Херсонской области, выданная федеральными органами исполнительной власти, федеральными государственными органами в соответствии с Пост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новлением Правительства Российской Федерации от 09 октября 2024 года № 1354 «О поря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ке установления факта участия граждан Российской Федерации в специальной военной оп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рации на территориях</w:t>
      </w:r>
      <w:proofErr w:type="gramEnd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Украины, Донецкой Народной Республики, Луганской Народной Ре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публики, Запорожской области и Херсонской области»;</w:t>
      </w:r>
    </w:p>
    <w:p w14:paraId="07F13C5B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lastRenderedPageBreak/>
        <w:t>2) выписка из приказа военного комиссариата о призыве на военную службу по моб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лизации в Вооруженные Силы Российской Федерации;</w:t>
      </w:r>
    </w:p>
    <w:p w14:paraId="4CA53305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3)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ь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ного закона от 28 марта 1998 года № 53-ФЗ «О вои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ской обязанности и военной службе»;</w:t>
      </w:r>
    </w:p>
    <w:p w14:paraId="78A316FD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4)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23B5CF63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5) военный билет с записью об участии в специальной военной операции;</w:t>
      </w:r>
    </w:p>
    <w:p w14:paraId="10E1DCF6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6) контракт о пребывании в добровольческом формировании (о добровольном соде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й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ствии в выполнении задач, возложенных на Вооруженные Силы Российской Федерации), в котором участник специальной военной операции исполняет (исполнял) обязанности по ко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тракту, или должностным лицом военного комиссариата, либо выписка из приказа, в кот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ром указана дата закл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ю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чения контракта;</w:t>
      </w:r>
      <w:proofErr w:type="gramEnd"/>
    </w:p>
    <w:p w14:paraId="43E69498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7) контракт о прохождении военной службы, заключенный в соотве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ствии с пунктом 7 статьи 38 Федерального закона от 28 марта 1998 года № 53-ФЗ «О воинской обязанности и военной службе»;</w:t>
      </w:r>
    </w:p>
    <w:p w14:paraId="7FDF7324" w14:textId="77777777" w:rsidR="001F6CEA" w:rsidRPr="00B47B53" w:rsidRDefault="001F6CEA" w:rsidP="001F6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8) иные документы, подтверждающие участие в специальной военной операции.</w:t>
      </w:r>
    </w:p>
    <w:p w14:paraId="3A5129CF" w14:textId="7202F25A" w:rsidR="001F6CEA" w:rsidRPr="00B47B53" w:rsidRDefault="001F6CEA" w:rsidP="001F6C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В целях предоставления меры поддержки детям, указанным в подпункте 3 пункта </w:t>
      </w:r>
      <w:r w:rsid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      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2 настоящего Порядка, также предоставляются сведения, подтве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ждающие их нахождение на иждивении участника специальной военной опер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ции.</w:t>
      </w:r>
    </w:p>
    <w:p w14:paraId="56BDBC18" w14:textId="77777777" w:rsidR="001F6CEA" w:rsidRPr="00B47B53" w:rsidRDefault="001F6CEA" w:rsidP="001F6C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6. О принятом решении родитель (законный представитель) информируется Управл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е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нием в течение 10 рабочих дней со дня его принятия способом, указанным в заявлении.</w:t>
      </w:r>
    </w:p>
    <w:p w14:paraId="47E5D303" w14:textId="77777777" w:rsidR="001F6CEA" w:rsidRPr="00B47B53" w:rsidRDefault="001F6CEA" w:rsidP="001F6C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7. Основаниями для принятия решения об отказе в переводе в первоочередном поря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д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ке являются:</w:t>
      </w:r>
    </w:p>
    <w:p w14:paraId="56DD0250" w14:textId="77777777" w:rsidR="001F6CEA" w:rsidRPr="00B47B53" w:rsidRDefault="001F6CEA" w:rsidP="001F6C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непредставление документов, определенных пунктом 5 настоящего П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рядка;</w:t>
      </w:r>
    </w:p>
    <w:p w14:paraId="77AEAA4D" w14:textId="77777777" w:rsidR="001F6CEA" w:rsidRPr="00B47B53" w:rsidRDefault="001F6CEA" w:rsidP="001F6C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несоответствие ребенка, в интересах которого обратился родитель (законный предст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витель), категориям, определенным пунктом 2 настоящего П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рядка.</w:t>
      </w:r>
    </w:p>
    <w:p w14:paraId="02C833C1" w14:textId="77777777" w:rsidR="001F6CEA" w:rsidRPr="00B47B53" w:rsidRDefault="001F6CEA" w:rsidP="001F6CE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8. Родитель (законный представитель) вправе повторно обратиться с заявлением об оказании меры социальной поддержки после устранения причин, п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</w:t>
      </w:r>
      <w:r w:rsidRPr="00B47B53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служивших основанием для отказа.</w:t>
      </w:r>
    </w:p>
    <w:p w14:paraId="55761641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2E409CB9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7FC93F44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Aptos" w:hAnsi="Times New Roman" w:cs="Times New Roman"/>
          <w:szCs w:val="28"/>
        </w:rPr>
      </w:pPr>
    </w:p>
    <w:p w14:paraId="668D20A4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 xml:space="preserve">Начальник управления образования </w:t>
      </w:r>
    </w:p>
    <w:p w14:paraId="4F2A270B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 xml:space="preserve">администрации муниципального образования </w:t>
      </w:r>
    </w:p>
    <w:p w14:paraId="1F28A751" w14:textId="77777777" w:rsidR="001F6CEA" w:rsidRPr="00B47B53" w:rsidRDefault="001F6CEA" w:rsidP="001F6CEA">
      <w:pPr>
        <w:spacing w:after="0" w:line="240" w:lineRule="auto"/>
        <w:jc w:val="both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 xml:space="preserve">Щербиновский муниципальный район </w:t>
      </w:r>
    </w:p>
    <w:p w14:paraId="75A78B7D" w14:textId="54B2FF8F" w:rsidR="001F6CEA" w:rsidRPr="00B47B53" w:rsidRDefault="001F6CEA" w:rsidP="001F6CEA">
      <w:pPr>
        <w:spacing w:after="0" w:line="240" w:lineRule="auto"/>
        <w:jc w:val="both"/>
        <w:rPr>
          <w:rFonts w:ascii="Times New Roman" w:eastAsia="Aptos" w:hAnsi="Times New Roman" w:cs="Times New Roman"/>
          <w:szCs w:val="28"/>
        </w:rPr>
      </w:pPr>
      <w:r w:rsidRPr="00B47B53">
        <w:rPr>
          <w:rFonts w:ascii="Times New Roman" w:eastAsia="Aptos" w:hAnsi="Times New Roman" w:cs="Times New Roman"/>
          <w:szCs w:val="28"/>
        </w:rPr>
        <w:t xml:space="preserve">Краснодарского края  </w:t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</w:r>
      <w:r w:rsidRPr="00B47B53">
        <w:rPr>
          <w:rFonts w:ascii="Times New Roman" w:eastAsia="Aptos" w:hAnsi="Times New Roman" w:cs="Times New Roman"/>
          <w:szCs w:val="28"/>
        </w:rPr>
        <w:tab/>
        <w:t xml:space="preserve">         </w:t>
      </w:r>
      <w:r w:rsidR="00B47B53">
        <w:rPr>
          <w:rFonts w:ascii="Times New Roman" w:eastAsia="Aptos" w:hAnsi="Times New Roman" w:cs="Times New Roman"/>
          <w:szCs w:val="28"/>
        </w:rPr>
        <w:t xml:space="preserve">    </w:t>
      </w:r>
      <w:r w:rsidRPr="00B47B53">
        <w:rPr>
          <w:rFonts w:ascii="Times New Roman" w:eastAsia="Aptos" w:hAnsi="Times New Roman" w:cs="Times New Roman"/>
          <w:szCs w:val="28"/>
        </w:rPr>
        <w:t xml:space="preserve">О.А. </w:t>
      </w:r>
      <w:proofErr w:type="spellStart"/>
      <w:r w:rsidRPr="00B47B53">
        <w:rPr>
          <w:rFonts w:ascii="Times New Roman" w:eastAsia="Aptos" w:hAnsi="Times New Roman" w:cs="Times New Roman"/>
          <w:szCs w:val="28"/>
        </w:rPr>
        <w:t>Г</w:t>
      </w:r>
      <w:r w:rsidRPr="00B47B53">
        <w:rPr>
          <w:rFonts w:ascii="Times New Roman" w:eastAsia="Aptos" w:hAnsi="Times New Roman" w:cs="Times New Roman"/>
          <w:szCs w:val="28"/>
        </w:rPr>
        <w:t>у</w:t>
      </w:r>
      <w:r w:rsidRPr="00B47B53">
        <w:rPr>
          <w:rFonts w:ascii="Times New Roman" w:eastAsia="Aptos" w:hAnsi="Times New Roman" w:cs="Times New Roman"/>
          <w:szCs w:val="28"/>
        </w:rPr>
        <w:t>ро</w:t>
      </w:r>
      <w:proofErr w:type="spellEnd"/>
    </w:p>
    <w:p w14:paraId="379F3C09" w14:textId="77777777" w:rsidR="001F6CEA" w:rsidRPr="00B47B53" w:rsidRDefault="001F6CEA" w:rsidP="001F6CEA">
      <w:pPr>
        <w:spacing w:after="0" w:line="240" w:lineRule="auto"/>
        <w:jc w:val="both"/>
        <w:rPr>
          <w:rFonts w:ascii="Aptos" w:eastAsia="Aptos" w:hAnsi="Aptos" w:cs="Times New Roman"/>
          <w:sz w:val="26"/>
          <w:szCs w:val="28"/>
        </w:rPr>
      </w:pPr>
    </w:p>
    <w:p w14:paraId="2CECF575" w14:textId="77777777" w:rsidR="001F6CEA" w:rsidRPr="00B47B53" w:rsidRDefault="001F6CEA" w:rsidP="00610F28">
      <w:pPr>
        <w:spacing w:after="0" w:line="240" w:lineRule="auto"/>
        <w:jc w:val="both"/>
        <w:rPr>
          <w:sz w:val="26"/>
          <w:szCs w:val="28"/>
        </w:rPr>
      </w:pPr>
    </w:p>
    <w:sectPr w:rsidR="001F6CEA" w:rsidRPr="00B47B53" w:rsidSect="00B47B53">
      <w:headerReference w:type="default" r:id="rId9"/>
      <w:pgSz w:w="11906" w:h="16838"/>
      <w:pgMar w:top="1134" w:right="566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EBC5A" w14:textId="77777777" w:rsidR="000C6CBF" w:rsidRDefault="000C6CBF" w:rsidP="00C26FD1">
      <w:pPr>
        <w:spacing w:after="0" w:line="240" w:lineRule="auto"/>
      </w:pPr>
      <w:r>
        <w:separator/>
      </w:r>
    </w:p>
  </w:endnote>
  <w:endnote w:type="continuationSeparator" w:id="0">
    <w:p w14:paraId="6CADB52E" w14:textId="77777777" w:rsidR="000C6CBF" w:rsidRDefault="000C6CBF" w:rsidP="00C2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7A63C" w14:textId="77777777" w:rsidR="000C6CBF" w:rsidRDefault="000C6CBF" w:rsidP="00C26FD1">
      <w:pPr>
        <w:spacing w:after="0" w:line="240" w:lineRule="auto"/>
      </w:pPr>
      <w:r>
        <w:separator/>
      </w:r>
    </w:p>
  </w:footnote>
  <w:footnote w:type="continuationSeparator" w:id="0">
    <w:p w14:paraId="30CFE7DF" w14:textId="77777777" w:rsidR="000C6CBF" w:rsidRDefault="000C6CBF" w:rsidP="00C2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935016"/>
      <w:docPartObj>
        <w:docPartGallery w:val="Page Numbers (Top of Page)"/>
        <w:docPartUnique/>
      </w:docPartObj>
    </w:sdtPr>
    <w:sdtEndPr/>
    <w:sdtContent>
      <w:p w14:paraId="7127E543" w14:textId="0B74A010" w:rsidR="00C26FD1" w:rsidRPr="00610F28" w:rsidRDefault="004F05D8" w:rsidP="00610F2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B5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2595"/>
    <w:multiLevelType w:val="multilevel"/>
    <w:tmpl w:val="114854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A3CA0"/>
    <w:multiLevelType w:val="multilevel"/>
    <w:tmpl w:val="EECA50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626D7"/>
    <w:multiLevelType w:val="multilevel"/>
    <w:tmpl w:val="755EF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B30C8"/>
    <w:multiLevelType w:val="multilevel"/>
    <w:tmpl w:val="034600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868CF"/>
    <w:multiLevelType w:val="multilevel"/>
    <w:tmpl w:val="134481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0530FF"/>
    <w:multiLevelType w:val="multilevel"/>
    <w:tmpl w:val="ADC0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30792"/>
    <w:multiLevelType w:val="multilevel"/>
    <w:tmpl w:val="41581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D64240"/>
    <w:multiLevelType w:val="multilevel"/>
    <w:tmpl w:val="3B9E94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00"/>
    <w:rsid w:val="0005077F"/>
    <w:rsid w:val="000C6CBF"/>
    <w:rsid w:val="00180CC8"/>
    <w:rsid w:val="001A6662"/>
    <w:rsid w:val="001C2C1A"/>
    <w:rsid w:val="001F6CEA"/>
    <w:rsid w:val="002053C1"/>
    <w:rsid w:val="003E190F"/>
    <w:rsid w:val="004913E7"/>
    <w:rsid w:val="004F05D8"/>
    <w:rsid w:val="004F60A2"/>
    <w:rsid w:val="005025FB"/>
    <w:rsid w:val="00521B19"/>
    <w:rsid w:val="005A79B5"/>
    <w:rsid w:val="00610F28"/>
    <w:rsid w:val="006912E9"/>
    <w:rsid w:val="00811EB3"/>
    <w:rsid w:val="008336D9"/>
    <w:rsid w:val="008B7408"/>
    <w:rsid w:val="00A63D64"/>
    <w:rsid w:val="00A95D57"/>
    <w:rsid w:val="00AB7F68"/>
    <w:rsid w:val="00AC6B05"/>
    <w:rsid w:val="00AE6D00"/>
    <w:rsid w:val="00B40289"/>
    <w:rsid w:val="00B47B53"/>
    <w:rsid w:val="00C01E4B"/>
    <w:rsid w:val="00C26FD1"/>
    <w:rsid w:val="00CC770C"/>
    <w:rsid w:val="00CD132D"/>
    <w:rsid w:val="00DF469D"/>
    <w:rsid w:val="00E17D24"/>
    <w:rsid w:val="00E8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03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D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D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D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D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D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D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E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6D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6D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6D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6D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6D0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E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E6D0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26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26FD1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C2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26FD1"/>
  </w:style>
  <w:style w:type="paragraph" w:styleId="af2">
    <w:name w:val="footer"/>
    <w:basedOn w:val="a"/>
    <w:link w:val="af3"/>
    <w:uiPriority w:val="99"/>
    <w:unhideWhenUsed/>
    <w:rsid w:val="00C2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26FD1"/>
  </w:style>
  <w:style w:type="paragraph" w:styleId="af4">
    <w:name w:val="No Spacing"/>
    <w:link w:val="af5"/>
    <w:uiPriority w:val="1"/>
    <w:qFormat/>
    <w:rsid w:val="004F05D8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5">
    <w:name w:val="Без интервала Знак"/>
    <w:basedOn w:val="a0"/>
    <w:link w:val="af4"/>
    <w:uiPriority w:val="1"/>
    <w:rsid w:val="004F05D8"/>
    <w:rPr>
      <w:rFonts w:eastAsiaTheme="minorEastAsia"/>
      <w:kern w:val="0"/>
      <w:sz w:val="22"/>
      <w:szCs w:val="22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D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D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D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D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D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D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E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6D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6D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6D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6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6D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6D0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E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E6D0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26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26FD1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C2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26FD1"/>
  </w:style>
  <w:style w:type="paragraph" w:styleId="af2">
    <w:name w:val="footer"/>
    <w:basedOn w:val="a"/>
    <w:link w:val="af3"/>
    <w:uiPriority w:val="99"/>
    <w:unhideWhenUsed/>
    <w:rsid w:val="00C2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26FD1"/>
  </w:style>
  <w:style w:type="paragraph" w:styleId="af4">
    <w:name w:val="No Spacing"/>
    <w:link w:val="af5"/>
    <w:uiPriority w:val="1"/>
    <w:qFormat/>
    <w:rsid w:val="004F05D8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5">
    <w:name w:val="Без интервала Знак"/>
    <w:basedOn w:val="a0"/>
    <w:link w:val="af4"/>
    <w:uiPriority w:val="1"/>
    <w:rsid w:val="004F05D8"/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Дима</dc:creator>
  <cp:keywords/>
  <dc:description/>
  <cp:lastModifiedBy>shaparelena</cp:lastModifiedBy>
  <cp:revision>21</cp:revision>
  <cp:lastPrinted>2026-08-25T10:21:00Z</cp:lastPrinted>
  <dcterms:created xsi:type="dcterms:W3CDTF">2026-08-20T08:02:00Z</dcterms:created>
  <dcterms:modified xsi:type="dcterms:W3CDTF">2026-08-25T10:49:00Z</dcterms:modified>
</cp:coreProperties>
</file>